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8682" w14:textId="77777777" w:rsidR="001A4EB3" w:rsidRPr="00930B80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>Informacja o podziale czynności oraz sposobie uczestniczenia</w:t>
      </w:r>
    </w:p>
    <w:p w14:paraId="36F000E5" w14:textId="77777777" w:rsidR="001A4EB3" w:rsidRPr="00930B80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 xml:space="preserve">w przydziale spraw w Sądzie Apelacyjnym w Białymstoku </w:t>
      </w:r>
    </w:p>
    <w:p w14:paraId="305F1899" w14:textId="77777777" w:rsidR="001A4EB3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F8364" w14:textId="77777777" w:rsidR="001A4EB3" w:rsidRDefault="001A4EB3" w:rsidP="001A4E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 </w:t>
      </w:r>
      <w:r w:rsidRPr="00864F4C">
        <w:rPr>
          <w:rFonts w:ascii="Times New Roman" w:hAnsi="Times New Roman" w:cs="Times New Roman"/>
          <w:b/>
          <w:sz w:val="24"/>
          <w:szCs w:val="24"/>
        </w:rPr>
        <w:t>od 1 grudnia 2019 r.</w:t>
      </w:r>
    </w:p>
    <w:p w14:paraId="5EA07D0D" w14:textId="77777777" w:rsidR="001A4EB3" w:rsidRDefault="001A4EB3" w:rsidP="001A4EB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w dniach:</w:t>
      </w:r>
    </w:p>
    <w:p w14:paraId="4DEA40E0" w14:textId="77777777" w:rsidR="001A4EB3" w:rsidRPr="000C0A8D" w:rsidRDefault="001A4EB3" w:rsidP="001A4E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A8D">
        <w:rPr>
          <w:rFonts w:ascii="Times New Roman" w:hAnsi="Times New Roman" w:cs="Times New Roman"/>
          <w:b/>
          <w:sz w:val="24"/>
          <w:szCs w:val="24"/>
        </w:rPr>
        <w:t>19 marca 2021 r.</w:t>
      </w:r>
    </w:p>
    <w:p w14:paraId="2EC7B375" w14:textId="77777777" w:rsidR="001A4EB3" w:rsidRDefault="001A4EB3" w:rsidP="001A4E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A8D">
        <w:rPr>
          <w:rFonts w:ascii="Times New Roman" w:hAnsi="Times New Roman" w:cs="Times New Roman"/>
          <w:b/>
          <w:sz w:val="24"/>
          <w:szCs w:val="24"/>
        </w:rPr>
        <w:t xml:space="preserve">1 maja 2022 r. </w:t>
      </w:r>
      <w:r w:rsidRPr="000C0A8D">
        <w:rPr>
          <w:rFonts w:ascii="Times New Roman" w:hAnsi="Times New Roman" w:cs="Times New Roman"/>
          <w:sz w:val="24"/>
          <w:szCs w:val="24"/>
        </w:rPr>
        <w:t>– na podst. art. 15 zzs</w:t>
      </w:r>
      <w:r w:rsidRPr="000C0A8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C0A8D">
        <w:rPr>
          <w:rFonts w:ascii="Times New Roman" w:hAnsi="Times New Roman" w:cs="Times New Roman"/>
          <w:sz w:val="24"/>
          <w:szCs w:val="24"/>
        </w:rPr>
        <w:t xml:space="preserve"> ustawy z dnia 2 marca 2020 r.</w:t>
      </w:r>
      <w:r>
        <w:rPr>
          <w:rFonts w:ascii="Times New Roman" w:hAnsi="Times New Roman" w:cs="Times New Roman"/>
          <w:sz w:val="24"/>
          <w:szCs w:val="24"/>
        </w:rPr>
        <w:br/>
      </w:r>
      <w:r w:rsidRPr="000C0A8D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A8D">
        <w:rPr>
          <w:rFonts w:ascii="Times New Roman" w:hAnsi="Times New Roman" w:cs="Times New Roman"/>
          <w:sz w:val="24"/>
          <w:szCs w:val="24"/>
        </w:rPr>
        <w:t>szczególnych rozwiązaniach związanych z zapobieganiem, przeciwdziałaniem i zwalczaniem COVID-19, innych chorób zakaźnych oraz wywołanych nimi sytuacji kryzysowych (</w:t>
      </w:r>
      <w:proofErr w:type="spellStart"/>
      <w:r w:rsidRPr="000C0A8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C0A8D">
        <w:rPr>
          <w:rFonts w:ascii="Times New Roman" w:hAnsi="Times New Roman" w:cs="Times New Roman"/>
          <w:sz w:val="24"/>
          <w:szCs w:val="24"/>
        </w:rPr>
        <w:t xml:space="preserve">. Dz.U.2021.2095 ze zm.) </w:t>
      </w:r>
    </w:p>
    <w:p w14:paraId="3E3C606D" w14:textId="77777777" w:rsidR="001A4EB3" w:rsidRPr="000C0A8D" w:rsidRDefault="001A4EB3" w:rsidP="001A4EB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 kwietnia 2025 r.</w:t>
      </w:r>
    </w:p>
    <w:p w14:paraId="2D4C1608" w14:textId="77777777" w:rsidR="001A4EB3" w:rsidRDefault="001A4EB3" w:rsidP="001A4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601FA" w14:textId="77777777" w:rsidR="001A4EB3" w:rsidRPr="007A665B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665B"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2AB6C231" w14:textId="77777777" w:rsidR="001A4EB3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sędziów, asesorów sądowych i referendarzy sądowych do wydziałów sądu,</w:t>
      </w:r>
    </w:p>
    <w:p w14:paraId="40449AA2" w14:textId="77777777" w:rsidR="001A4EB3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ich obowiązków i sposób uczestniczenia w przydziale spraw i zadań sądu:</w:t>
      </w:r>
    </w:p>
    <w:p w14:paraId="22ED019C" w14:textId="77777777" w:rsidR="001A4EB3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283"/>
        <w:gridCol w:w="2606"/>
        <w:gridCol w:w="1813"/>
        <w:gridCol w:w="1813"/>
      </w:tblGrid>
      <w:tr w:rsidR="001A4EB3" w14:paraId="65C8D804" w14:textId="77777777" w:rsidTr="009163D8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9637F75" w14:textId="77777777" w:rsidR="001A4EB3" w:rsidRPr="00B57F4C" w:rsidRDefault="001A4EB3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1D97C6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7082" w:type="dxa"/>
            <w:gridSpan w:val="5"/>
            <w:vAlign w:val="center"/>
          </w:tcPr>
          <w:p w14:paraId="7F5472E6" w14:textId="77777777" w:rsidR="001A4EB3" w:rsidRPr="00864F4C" w:rsidRDefault="001A4EB3" w:rsidP="0091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I Wydział Cywilny</w:t>
            </w:r>
          </w:p>
        </w:tc>
      </w:tr>
      <w:tr w:rsidR="001A4EB3" w14:paraId="7D856317" w14:textId="77777777" w:rsidTr="009163D8">
        <w:tc>
          <w:tcPr>
            <w:tcW w:w="562" w:type="dxa"/>
            <w:vMerge w:val="restart"/>
            <w:vAlign w:val="center"/>
          </w:tcPr>
          <w:p w14:paraId="6513F209" w14:textId="77777777" w:rsidR="001A4EB3" w:rsidRPr="002B7F8B" w:rsidRDefault="001A4EB3" w:rsidP="00916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49392247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2FE4E3EC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B089E50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vAlign w:val="center"/>
          </w:tcPr>
          <w:p w14:paraId="14AE4B24" w14:textId="77777777" w:rsidR="001A4EB3" w:rsidRPr="00864F4C" w:rsidRDefault="001A4EB3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100 %</w:t>
            </w:r>
          </w:p>
        </w:tc>
      </w:tr>
      <w:tr w:rsidR="001A4EB3" w14:paraId="5C52D62B" w14:textId="77777777" w:rsidTr="009163D8">
        <w:tc>
          <w:tcPr>
            <w:tcW w:w="562" w:type="dxa"/>
            <w:vMerge/>
          </w:tcPr>
          <w:p w14:paraId="01376059" w14:textId="77777777" w:rsidR="001A4EB3" w:rsidRPr="00B57F4C" w:rsidRDefault="001A4EB3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4477D487" w14:textId="77777777" w:rsidR="001A4EB3" w:rsidRPr="00864F4C" w:rsidRDefault="001A4EB3" w:rsidP="0091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F4C">
              <w:rPr>
                <w:rFonts w:ascii="Times New Roman" w:hAnsi="Times New Roman" w:cs="Times New Roman"/>
                <w:b/>
                <w:sz w:val="28"/>
                <w:szCs w:val="28"/>
              </w:rPr>
              <w:t>Krzysztof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 w14:paraId="4421209A" w14:textId="77777777" w:rsidR="001A4EB3" w:rsidRPr="00864F4C" w:rsidRDefault="001A4EB3" w:rsidP="00916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F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Adamiak 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45EC85EB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vAlign w:val="center"/>
          </w:tcPr>
          <w:p w14:paraId="1DDA5746" w14:textId="6E363A80" w:rsidR="001A4EB3" w:rsidRPr="00864F4C" w:rsidRDefault="001A4EB3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EB3" w14:paraId="29D0E778" w14:textId="77777777" w:rsidTr="009163D8">
        <w:tc>
          <w:tcPr>
            <w:tcW w:w="562" w:type="dxa"/>
            <w:vMerge/>
          </w:tcPr>
          <w:p w14:paraId="70EF233C" w14:textId="77777777" w:rsidR="001A4EB3" w:rsidRPr="00B57F4C" w:rsidRDefault="001A4EB3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127990E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07276310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0D102067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3EB7BCC0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wskaźnika</w:t>
            </w:r>
          </w:p>
        </w:tc>
      </w:tr>
      <w:tr w:rsidR="001A4EB3" w14:paraId="36EBBB42" w14:textId="77777777" w:rsidTr="009163D8">
        <w:trPr>
          <w:trHeight w:val="510"/>
        </w:trPr>
        <w:tc>
          <w:tcPr>
            <w:tcW w:w="562" w:type="dxa"/>
            <w:vMerge/>
          </w:tcPr>
          <w:p w14:paraId="4E4CB8A4" w14:textId="77777777" w:rsidR="001A4EB3" w:rsidRPr="00B57F4C" w:rsidRDefault="001A4EB3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0544171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6B5F9265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4C8020C1" w14:textId="77777777" w:rsidR="001A4EB3" w:rsidRPr="00864F4C" w:rsidRDefault="001A4EB3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Wszystkie kategorie spraw</w:t>
            </w:r>
          </w:p>
        </w:tc>
        <w:tc>
          <w:tcPr>
            <w:tcW w:w="1813" w:type="dxa"/>
            <w:vAlign w:val="center"/>
          </w:tcPr>
          <w:p w14:paraId="6A7573E3" w14:textId="77777777" w:rsidR="001A4EB3" w:rsidRPr="00864F4C" w:rsidRDefault="001A4EB3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Pr="00864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A4EB3" w14:paraId="55B1E402" w14:textId="77777777" w:rsidTr="009163D8">
        <w:tc>
          <w:tcPr>
            <w:tcW w:w="562" w:type="dxa"/>
            <w:vMerge/>
          </w:tcPr>
          <w:p w14:paraId="0C7BAD1E" w14:textId="77777777" w:rsidR="001A4EB3" w:rsidRPr="00B57F4C" w:rsidRDefault="001A4EB3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7FAD1F14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służbowe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2F8E3189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7D0F2491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vAlign w:val="center"/>
          </w:tcPr>
          <w:p w14:paraId="48FAB9AC" w14:textId="77777777" w:rsidR="001A4EB3" w:rsidRPr="00864F4C" w:rsidRDefault="001A4EB3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EB3" w14:paraId="3B866BA0" w14:textId="77777777" w:rsidTr="009163D8">
        <w:tc>
          <w:tcPr>
            <w:tcW w:w="562" w:type="dxa"/>
            <w:vMerge/>
          </w:tcPr>
          <w:p w14:paraId="2485097A" w14:textId="77777777" w:rsidR="001A4EB3" w:rsidRPr="00B57F4C" w:rsidRDefault="001A4EB3" w:rsidP="0091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EC9649D" w14:textId="77777777" w:rsidR="001A4EB3" w:rsidRPr="00864F4C" w:rsidRDefault="001A4EB3" w:rsidP="0091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sędzia Sądu Apelacyjnego</w:t>
            </w:r>
          </w:p>
        </w:tc>
        <w:tc>
          <w:tcPr>
            <w:tcW w:w="2889" w:type="dxa"/>
            <w:gridSpan w:val="2"/>
            <w:vAlign w:val="center"/>
          </w:tcPr>
          <w:p w14:paraId="2F25A5F7" w14:textId="01B88571" w:rsidR="001A4EB3" w:rsidRPr="00864F4C" w:rsidRDefault="00BD21FE" w:rsidP="009163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pełnomocnik ds. wdrożeń systemów informatycznych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525CC0C8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vAlign w:val="center"/>
          </w:tcPr>
          <w:p w14:paraId="4B5CA082" w14:textId="77777777" w:rsidR="001A4EB3" w:rsidRPr="00864F4C" w:rsidRDefault="001A4EB3" w:rsidP="00916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A4EB3" w14:paraId="34B65362" w14:textId="77777777" w:rsidTr="009163D8"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2EDBAF25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2" w:type="dxa"/>
            <w:gridSpan w:val="3"/>
            <w:vAlign w:val="center"/>
          </w:tcPr>
          <w:p w14:paraId="3CDAE600" w14:textId="77777777" w:rsidR="001A4EB3" w:rsidRPr="007325FB" w:rsidRDefault="001A4EB3" w:rsidP="009163D8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1A4EB3" w14:paraId="04B0B373" w14:textId="77777777" w:rsidTr="009163D8">
        <w:trPr>
          <w:trHeight w:val="510"/>
        </w:trPr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51A9B815" w14:textId="77777777" w:rsidR="001A4EB3" w:rsidRPr="00B57F4C" w:rsidRDefault="001A4EB3" w:rsidP="00916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6232" w:type="dxa"/>
            <w:gridSpan w:val="3"/>
            <w:vAlign w:val="center"/>
          </w:tcPr>
          <w:p w14:paraId="7707E387" w14:textId="77777777" w:rsidR="001A4EB3" w:rsidRPr="00864F4C" w:rsidRDefault="001A4EB3" w:rsidP="009163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E0EA91" w14:textId="77777777" w:rsidR="001A4EB3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38177" w14:textId="77777777" w:rsidR="001A4EB3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A5BF6" w14:textId="77777777" w:rsidR="001A4EB3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</w:t>
      </w:r>
    </w:p>
    <w:p w14:paraId="4906F33D" w14:textId="77777777" w:rsidR="001A4EB3" w:rsidRDefault="001A4EB3" w:rsidP="001A4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14:paraId="2AAE4334" w14:textId="77777777" w:rsidR="001A4EB3" w:rsidRDefault="001A4EB3" w:rsidP="001A4E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1A4EB3" w14:paraId="53A79A6B" w14:textId="77777777" w:rsidTr="009163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A54E5C6" w14:textId="77777777" w:rsidR="001A4EB3" w:rsidRDefault="001A4EB3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25FFCC80" w14:textId="77777777" w:rsidR="001A4EB3" w:rsidRDefault="001A4EB3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1550FCF" w14:textId="77777777" w:rsidR="001A4EB3" w:rsidRDefault="001A4EB3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  <w:p w14:paraId="174C52B7" w14:textId="77777777" w:rsidR="001A4EB3" w:rsidRDefault="001A4EB3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dyżurnych</w:t>
            </w:r>
          </w:p>
          <w:p w14:paraId="660DFA24" w14:textId="77777777" w:rsidR="001A4EB3" w:rsidRDefault="001A4EB3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pełniących</w:t>
            </w:r>
          </w:p>
          <w:p w14:paraId="414211BE" w14:textId="77777777" w:rsidR="001A4EB3" w:rsidRDefault="001A4EB3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1EAF779F" w14:textId="77777777" w:rsidR="001A4EB3" w:rsidRDefault="001A4EB3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  <w:p w14:paraId="4C8CE12F" w14:textId="77777777" w:rsidR="001A4EB3" w:rsidRDefault="001A4EB3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</w:tc>
      </w:tr>
      <w:tr w:rsidR="001A4EB3" w14:paraId="198E8FFF" w14:textId="77777777" w:rsidTr="009163D8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FDBEC9C" w14:textId="77777777" w:rsidR="001A4EB3" w:rsidRDefault="001A4EB3" w:rsidP="009163D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311128A" w14:textId="77777777" w:rsidR="001A4EB3" w:rsidRDefault="001A4EB3" w:rsidP="00916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kategorie spraw wpływające do I Wydziału Cywilnego.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100E0E6" w14:textId="77A34D39" w:rsidR="001A4EB3" w:rsidRPr="006426A5" w:rsidRDefault="00BD21FE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69C083D6" w14:textId="77777777" w:rsidR="001A4EB3" w:rsidRPr="006426A5" w:rsidRDefault="001A4EB3" w:rsidP="0091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6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Wydział Cywilny </w:t>
            </w:r>
          </w:p>
        </w:tc>
      </w:tr>
    </w:tbl>
    <w:p w14:paraId="0D36E8A8" w14:textId="77777777" w:rsidR="001A4EB3" w:rsidRPr="007A665B" w:rsidRDefault="001A4EB3" w:rsidP="001A4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D44B6C" w14:textId="77777777" w:rsidR="00365049" w:rsidRDefault="00365049"/>
    <w:sectPr w:rsidR="0036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253120">
    <w:abstractNumId w:val="1"/>
  </w:num>
  <w:num w:numId="2" w16cid:durableId="569770537">
    <w:abstractNumId w:val="0"/>
  </w:num>
  <w:num w:numId="3" w16cid:durableId="283461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D9"/>
    <w:rsid w:val="001A4EB3"/>
    <w:rsid w:val="00365049"/>
    <w:rsid w:val="00456D77"/>
    <w:rsid w:val="005D13D9"/>
    <w:rsid w:val="006D4CBA"/>
    <w:rsid w:val="008D0B60"/>
    <w:rsid w:val="009034EA"/>
    <w:rsid w:val="00B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22F8"/>
  <w15:chartTrackingRefBased/>
  <w15:docId w15:val="{637E6D31-2ED4-40CA-BD4C-58BD876E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EB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1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1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1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1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1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1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1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1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1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1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13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13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13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13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3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13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1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1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13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13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13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1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13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13D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A4E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4</cp:revision>
  <dcterms:created xsi:type="dcterms:W3CDTF">2025-03-30T15:13:00Z</dcterms:created>
  <dcterms:modified xsi:type="dcterms:W3CDTF">2025-03-30T15:27:00Z</dcterms:modified>
</cp:coreProperties>
</file>